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bidi w:val="0"/>
        <w:spacing w:before="240" w:after="120"/>
        <w:rPr/>
      </w:pPr>
      <w:r>
        <w:rPr/>
        <w:t>Formulário de Avaliação Fase 1</w:t>
      </w:r>
    </w:p>
    <w:p>
      <w:pPr>
        <w:pStyle w:val="Subttulo"/>
        <w:bidi w:val="0"/>
        <w:spacing w:before="60" w:after="120"/>
        <w:jc w:val="center"/>
        <w:rPr/>
      </w:pPr>
      <w:r>
        <w:rPr/>
        <w:t>P</w:t>
      </w:r>
      <w:r>
        <w:rPr/>
        <w:t>rimeira submissão</w:t>
      </w:r>
    </w:p>
    <w:p>
      <w:pPr>
        <w:pStyle w:val="Subttulo"/>
        <w:bidi w:val="0"/>
        <w:spacing w:before="60" w:after="120"/>
        <w:jc w:val="center"/>
        <w:rPr/>
      </w:pPr>
      <w:r>
        <w:rPr/>
        <w:t>(proposta ou primeira versão do artigo)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Os Anais do UEADSL só aceitam </w:t>
      </w:r>
      <w:r>
        <w:rPr/>
        <w:t>publicação</w:t>
      </w:r>
      <w:r>
        <w:rPr/>
        <w:t xml:space="preserve"> de textos apresentados no evento. Os trabalhos são analisados </w:t>
      </w:r>
      <w:r>
        <w:rPr/>
        <w:t>no ambiente dos Anais,</w:t>
      </w:r>
      <w:r>
        <w:rPr/>
        <w:t xml:space="preserve"> </w:t>
      </w:r>
      <w:r>
        <w:rPr/>
        <w:t xml:space="preserve">no OJS, </w:t>
      </w:r>
      <w:r>
        <w:rPr/>
        <w:t xml:space="preserve">e todas as revisões são feitas lá. </w:t>
      </w:r>
      <w:r>
        <w:rPr/>
        <w:t>Esta submissão inicial depende o objetivo do professor ou orientador, quando for o caso: pode ser uma proposta com esquemas e/ou tópicos, resumo, título, palavras-chave, ou, inclusive se não houver orientação nesse sentido, uma primeira versão completa do artigo. A formatação é recomendável mas não obrigatória nesta fase.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>
          <w:rStyle w:val="Nfaseforte"/>
        </w:rPr>
        <w:t>Geral: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1) PDF com 4 a 6 páginas A4, com fonte Liberations Sans (ou uma proprietária semelhante, como arial), tamanho 12, e espaçamento entrelinhas de 1,5;</w:t>
        <w:br/>
        <w:t>2) deve conter o nome dos autores e referências bibliográficas;</w:t>
        <w:br/>
        <w:t>3) deve usar as imagens de topo e rodapé da edição atual em seus respectivos lugares; e</w:t>
        <w:br/>
        <w:t>4) deve ser submetido à seção ARTIGOS (se for o caso, a Comissão Editorial indica a seção das conferências e menções honrosas).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Detalhes gerais sobre escrita: </w:t>
      </w:r>
      <w:hyperlink r:id="rId2" w:tgtFrame="_blank">
        <w:r>
          <w:rPr>
            <w:rStyle w:val="LinkdaInternet"/>
          </w:rPr>
          <w:t>http://ueadsl.textolivre.pro.br/arquivos/sobreEscrita/</w:t>
        </w:r>
      </w:hyperlink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Siga os prazos de submissão da edição correspondente.</w:t>
      </w:r>
    </w:p>
    <w:p>
      <w:pPr>
        <w:pStyle w:val="Corpodotexto"/>
        <w:bidi w:val="0"/>
        <w:jc w:val="left"/>
        <w:rPr/>
      </w:pPr>
      <w:r>
        <w:rPr/>
        <w:t>A nota desta fase só tem como objetivo servir de parâmetro para a análise da fase 2.</w:t>
      </w:r>
    </w:p>
    <w:p>
      <w:pPr>
        <w:pStyle w:val="Corpodotexto"/>
        <w:bidi w:val="0"/>
        <w:jc w:val="left"/>
        <w:rPr/>
      </w:pPr>
      <w:r>
        <w:rPr/>
      </w:r>
    </w:p>
    <w:p>
      <w:pPr>
        <w:pStyle w:val="Citaes"/>
        <w:bidi w:val="0"/>
        <w:spacing w:before="0" w:after="0"/>
        <w:jc w:val="left"/>
        <w:rPr/>
      </w:pPr>
      <w:r>
        <w:rPr/>
        <w:t>A parte abaixo do formulário deve ser encaminhada pelo OJS aos autores. Copie e cole.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1) O artigo corresponde ao resumo?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>Observar também a pertinência do título e das palavras de chave, tendo como parâmetro a coerência e a coesão do conjunto.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2) A ideia central está clara no texto?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>Basicamente, espera-se que tenha sido apresentada no início e que o desenvolvimento conduza a ela, na conclusão. Essa ordem não precisa ser estritamente observada, desde que a mudança não dificulte a compreensão do trabalho.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  <w:r>
        <w:br w:type="page"/>
      </w:r>
    </w:p>
    <w:p>
      <w:pPr>
        <w:pStyle w:val="Corpodotexto"/>
        <w:bidi w:val="0"/>
        <w:jc w:val="left"/>
        <w:rPr/>
      </w:pPr>
      <w:r>
        <w:rPr/>
        <w:t xml:space="preserve">3) A estrutura do trabalho e os subtítulos </w:t>
      </w:r>
      <w:r>
        <w:rPr/>
        <w:t>são produtivos</w:t>
      </w:r>
      <w:r>
        <w:rPr/>
        <w:t xml:space="preserve">?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Aqui são observados </w:t>
      </w:r>
      <w:r>
        <w:rPr/>
        <w:t>t</w:t>
      </w:r>
      <w:r>
        <w:rPr>
          <w:sz w:val="20"/>
        </w:rPr>
        <w:t xml:space="preserve">ópicos, esquemas, </w:t>
      </w:r>
      <w:r>
        <w:rPr/>
        <w:t xml:space="preserve">subtítulos, figuras, exemplos, tabelas, com o objetivo de verificar </w:t>
      </w:r>
      <w:r>
        <w:rPr/>
        <w:t>se a progress</w:t>
      </w:r>
      <w:r>
        <w:rPr>
          <w:sz w:val="20"/>
        </w:rPr>
        <w:t>ão está clara e conduz a uma conclusão coerente com o resumo</w:t>
      </w:r>
      <w:r>
        <w:rPr/>
        <w:t>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4) Se baseado em alguma teoria, metodologia ou linha de pesquisa, o trabalho indica referências? Ou se baseado em vídeos, textos verbais ou qualquer outro tipo te mídia, cita devidamente as referências?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Os 10 pontos são assim distribuídos: i) se as referências citadas dialogam adequadamente com o tecido textual, ganha 10 pontos, ii) se não citar referências, perde 10 pontos; iii) se não apresentar na listagem final todos os textos citados ou se lista textos não referidos, perde pontos de acordo com decisão do parecerista. </w:t>
      </w:r>
      <w:r>
        <w:rPr/>
        <w:t>No caso de propostas, devem apresentar pelo menos algumas refer</w:t>
      </w:r>
      <w:r>
        <w:rPr>
          <w:sz w:val="20"/>
        </w:rPr>
        <w:t>ências indicativas do campo teórico.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5) </w:t>
      </w:r>
      <w:r>
        <w:rPr/>
        <w:t>A metodologia é</w:t>
      </w:r>
      <w:r>
        <w:rPr/>
        <w:t xml:space="preserve"> adequada à proposta? </w:t>
      </w:r>
      <w:r>
        <w:rPr/>
        <w:t>Haverá/houve coleta de dados</w:t>
      </w:r>
      <w:r>
        <w:rPr/>
        <w:t xml:space="preserve">? É </w:t>
      </w:r>
      <w:r>
        <w:rPr/>
        <w:t>exequível no tempo disponível?</w:t>
      </w:r>
      <w:r>
        <w:rPr/>
        <w:t xml:space="preserve">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Verificar se as seguintes perguntas estão respondidas: como foi </w:t>
      </w:r>
      <w:r>
        <w:rPr/>
        <w:t>ou ser</w:t>
      </w:r>
      <w:r>
        <w:rPr>
          <w:sz w:val="20"/>
        </w:rPr>
        <w:t xml:space="preserve">á </w:t>
      </w:r>
      <w:r>
        <w:rPr/>
        <w:t xml:space="preserve">feita a análise? como os dados foram </w:t>
      </w:r>
      <w:r>
        <w:rPr/>
        <w:t>ou ser</w:t>
      </w:r>
      <w:r>
        <w:rPr>
          <w:sz w:val="20"/>
        </w:rPr>
        <w:t>ão</w:t>
      </w:r>
      <w:r>
        <w:rPr/>
        <w:t xml:space="preserve"> colhidos? como os resultados foram obtidos? </w:t>
      </w:r>
      <w:r>
        <w:rPr/>
        <w:t>Se n</w:t>
      </w:r>
      <w:r>
        <w:rPr>
          <w:sz w:val="20"/>
        </w:rPr>
        <w:t>ão for exequível, sugerir cortes.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6) Houve plágio? </w:t>
      </w:r>
      <w:r>
        <w:rPr>
          <w:rStyle w:val="Nfaseforte"/>
        </w:rPr>
        <w:t>Sim: -100pt, Parcial: -50pt ou Não: 0pt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Se houve plágio total (mais de 50% do texto contém plágio), -100, se houve plágio parcial (texto de outrém usado sem citar a fonte) -50 pontos. Se não houver plágio, preencha com 0 por favor. </w:t>
      </w:r>
      <w:r>
        <w:rPr/>
        <w:t>Se houver, indicar refer</w:t>
      </w:r>
      <w:r>
        <w:rPr>
          <w:sz w:val="20"/>
        </w:rPr>
        <w:t>ência comprobatória (link).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7) Análise coerente e consistente? </w:t>
      </w:r>
      <w:r>
        <w:rPr>
          <w:rStyle w:val="Nfaseforte"/>
        </w:rPr>
        <w:t>Até 15 pontos.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Os argumentos da análise e sua apresentação são coerentes e consistentes, considerando-se o escopo do trabalho e o nível da turma? </w:t>
      </w:r>
      <w:r>
        <w:rPr/>
        <w:t>No caso da proposta, caso n</w:t>
      </w:r>
      <w:r>
        <w:rPr>
          <w:sz w:val="20"/>
        </w:rPr>
        <w:t>ão haja indicações nesse sentido, indicar opções adequadas à proposta.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  <w:r>
        <w:br w:type="page"/>
      </w:r>
    </w:p>
    <w:p>
      <w:pPr>
        <w:pStyle w:val="Corpodotexto"/>
        <w:bidi w:val="0"/>
        <w:jc w:val="left"/>
        <w:rPr/>
      </w:pPr>
      <w:r>
        <w:rPr/>
        <w:t xml:space="preserve">8) </w:t>
      </w:r>
      <w:r>
        <w:rPr/>
        <w:t>O trabalho a) defende uma posição, ou b) apresenta mais de uma visão do tema e busca uma conciliação ou c) apresenta visões incompatíveis do tema para reflexã</w:t>
      </w:r>
      <w:r>
        <w:rPr/>
        <w:t xml:space="preserve">o. </w:t>
      </w:r>
      <w:r>
        <w:rPr/>
        <w:t xml:space="preserve"> </w:t>
      </w:r>
      <w:r>
        <w:rPr/>
        <w:t xml:space="preserve"> </w:t>
      </w:r>
      <w:r>
        <w:rPr>
          <w:rStyle w:val="Nfaseforte"/>
        </w:rPr>
        <w:t>Até 10 pontos.</w:t>
      </w:r>
    </w:p>
    <w:p>
      <w:pPr>
        <w:pStyle w:val="Citaes"/>
        <w:bidi w:val="0"/>
        <w:jc w:val="left"/>
        <w:rPr/>
      </w:pPr>
      <w:r>
        <w:rPr/>
        <w:t>Comente o trabalho tendo em vista as opç</w:t>
      </w:r>
      <w:r>
        <w:rPr>
          <w:sz w:val="20"/>
        </w:rPr>
        <w:t>ões acima e faça comentários sugestivos para um melhor resultado ou apresentação da abordagem escolhida pelos autores.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9) </w:t>
      </w:r>
      <w:r>
        <w:rPr/>
        <w:t>A temática é relevante e/ou atual?</w:t>
      </w:r>
      <w:r>
        <w:rPr/>
        <w:t xml:space="preserve"> </w:t>
      </w:r>
      <w:r>
        <w:rPr>
          <w:rStyle w:val="Nfaseforte"/>
        </w:rPr>
        <w:t>Até 10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 xml:space="preserve">O avaliador deverá </w:t>
      </w:r>
      <w:r>
        <w:rPr/>
        <w:t xml:space="preserve">considerar a </w:t>
      </w:r>
      <w:r>
        <w:rPr>
          <w:sz w:val="20"/>
        </w:rPr>
        <w:t>área de conhecimento na qual é desenvolvido o trabalho. Pode fazer indicações de referências e/ou de alternativas para a abordagem ser mais interessante para o público.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10) Linguagem formal. A adequação ao gênero vale </w:t>
      </w:r>
      <w:r>
        <w:rPr>
          <w:rStyle w:val="Nfaseforte"/>
        </w:rPr>
        <w:t>até 15 pontos</w:t>
      </w:r>
      <w:r>
        <w:rPr/>
        <w:t>.</w:t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>A linguagem não precisa ser excessivamente formal, mas deve ser mais formal do que a usada no quotidiano. Devemos escolher, num trabalho científico, palavras e estruturas de frases que indiquem a seriedade do trabalho e denotem respeito ao ouvinte ou leitor.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numPr>
          <w:ilvl w:val="0"/>
          <w:numId w:val="0"/>
        </w:numPr>
        <w:bidi w:val="0"/>
        <w:ind w:hanging="0"/>
        <w:jc w:val="left"/>
        <w:rPr/>
      </w:pPr>
      <w:r>
        <w:rPr/>
        <w:t>Nota</w:t>
      </w:r>
      <w:r>
        <w:rPr>
          <w:rStyle w:val="Nfaseforte"/>
          <w:b w:val="false"/>
          <w:bCs w:val="false"/>
        </w:rPr>
        <w:t>:</w:t>
      </w:r>
    </w:p>
    <w:p>
      <w:pPr>
        <w:pStyle w:val="Corpodotexto"/>
        <w:numPr>
          <w:ilvl w:val="0"/>
          <w:numId w:val="0"/>
        </w:numPr>
        <w:bidi w:val="0"/>
        <w:ind w:hanging="0"/>
        <w:jc w:val="left"/>
        <w:rPr/>
      </w:pPr>
      <w:r>
        <w:rPr/>
        <w:t xml:space="preserve">* </w:t>
      </w:r>
      <w:r>
        <w:rPr/>
        <w:tab/>
      </w:r>
    </w:p>
    <w:p>
      <w:pPr>
        <w:pStyle w:val="Corpodotexto"/>
        <w:numPr>
          <w:ilvl w:val="0"/>
          <w:numId w:val="0"/>
        </w:numPr>
        <w:bidi w:val="0"/>
        <w:spacing w:before="0" w:after="0"/>
        <w:ind w:hanging="0"/>
        <w:jc w:val="left"/>
        <w:rPr/>
      </w:pPr>
      <w:r>
        <w:rPr/>
        <w:t>( ) Aprovado com correções necessárias e sugestões</w:t>
      </w:r>
    </w:p>
    <w:p>
      <w:pPr>
        <w:pStyle w:val="Corpodotexto"/>
        <w:numPr>
          <w:ilvl w:val="0"/>
          <w:numId w:val="0"/>
        </w:numPr>
        <w:bidi w:val="0"/>
        <w:spacing w:before="0" w:after="0"/>
        <w:ind w:hanging="0"/>
        <w:jc w:val="left"/>
        <w:rPr/>
      </w:pPr>
      <w:r>
        <w:rPr/>
        <w:t>( ) Reprovado</w:t>
      </w:r>
    </w:p>
    <w:p>
      <w:pPr>
        <w:pStyle w:val="Corpodotexto"/>
        <w:bidi w:val="0"/>
        <w:spacing w:before="0" w:after="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>
          <w:rStyle w:val="Nfaseforte"/>
        </w:rPr>
        <w:t>COMENTÁRIO PRIVADO PARA AUTORES</w:t>
      </w:r>
    </w:p>
    <w:p>
      <w:pPr>
        <w:pStyle w:val="Corpodotexto"/>
        <w:bidi w:val="0"/>
        <w:jc w:val="left"/>
        <w:rPr/>
      </w:pPr>
      <w:r>
        <w:rPr/>
        <w:t>A ser entregue junto com o parecer.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*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Citaes"/>
        <w:bidi w:val="0"/>
        <w:spacing w:before="0" w:after="283"/>
        <w:ind w:left="567" w:right="567" w:hanging="0"/>
        <w:jc w:val="left"/>
        <w:rPr/>
      </w:pPr>
      <w:r>
        <w:rPr/>
        <w:t>fim do formulário</w:t>
      </w:r>
    </w:p>
    <w:sectPr>
      <w:head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>
        <w:sz w:val="20"/>
        <w:szCs w:val="20"/>
      </w:rPr>
      <w:t>Avaliação – fase 2</w:t>
    </w:r>
    <w:r>
      <w:rPr/>
      <w:tab/>
    </w:r>
    <w:r>
      <w:rPr>
        <w:sz w:val="20"/>
        <w:szCs w:val="20"/>
      </w:rPr>
      <w:t xml:space="preserve">Anais do </w:t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3044190</wp:posOffset>
          </wp:positionH>
          <wp:positionV relativeFrom="paragraph">
            <wp:posOffset>-60960</wp:posOffset>
          </wp:positionV>
          <wp:extent cx="656590" cy="2184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21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</w:t>
      <w:tab/>
      <w:t xml:space="preserve">p.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Liberation Sans" w:hAnsi="Liberation Sans"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>
      <w:sz w:val="20"/>
    </w:rPr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eadsl.textolivre.pro.br/arquivos/sobreEscrita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LibreOffice/7.3.7.2$Linux_X86_64 LibreOffice_project/30$Build-2</Application>
  <AppVersion>15.0000</AppVersion>
  <Pages>3</Pages>
  <Words>772</Words>
  <Characters>3944</Characters>
  <CharactersWithSpaces>4697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2023-04-25T10:42:26Z</dcterms:created>
  <dc:creator/>
  <dc:description/>
  <dc:language>pt-BR</dc:language>
  <cp:lastModifiedBy/>
  <dcterms:modified xsi:type="dcterms:W3CDTF">2023-04-25T16:43:28Z</dcterms:modified>
  <cp:revision>7</cp:revision>
  <dc:subject/>
  <dc:title/>
</cp:coreProperties>
</file>